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00" w:rsidRDefault="00693A82" w:rsidP="00E30C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93A82">
        <w:rPr>
          <w:rFonts w:ascii="Arial" w:hAnsi="Arial" w:cs="Arial"/>
          <w:sz w:val="26"/>
          <w:szCs w:val="26"/>
        </w:rPr>
        <w:t>Общество с ограниченной ответственностью "Тюменские инженерные сети"</w:t>
      </w:r>
    </w:p>
    <w:p w:rsidR="00E30C6E" w:rsidRPr="00C74DA9" w:rsidRDefault="00C74DA9" w:rsidP="00E30C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proofErr w:type="gramStart"/>
      <w:r>
        <w:rPr>
          <w:rFonts w:ascii="Arial" w:hAnsi="Arial" w:cs="Arial"/>
          <w:b/>
          <w:sz w:val="26"/>
          <w:szCs w:val="26"/>
          <w:lang w:val="en-US"/>
        </w:rPr>
        <w:t>1</w:t>
      </w:r>
      <w:proofErr w:type="gramEnd"/>
      <w:r w:rsidR="00E30C6E" w:rsidRPr="00E30C6E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E30C6E" w:rsidRPr="00E30C6E">
        <w:rPr>
          <w:rFonts w:ascii="Arial" w:hAnsi="Arial" w:cs="Arial"/>
          <w:b/>
          <w:sz w:val="26"/>
          <w:szCs w:val="26"/>
        </w:rPr>
        <w:t>кв. 201</w:t>
      </w:r>
      <w:r>
        <w:rPr>
          <w:rFonts w:ascii="Arial" w:hAnsi="Arial" w:cs="Arial"/>
          <w:b/>
          <w:sz w:val="26"/>
          <w:szCs w:val="26"/>
          <w:lang w:val="en-US"/>
        </w:rPr>
        <w:t>8</w:t>
      </w:r>
      <w:bookmarkStart w:id="0" w:name="_GoBack"/>
      <w:bookmarkEnd w:id="0"/>
    </w:p>
    <w:p w:rsidR="00693A82" w:rsidRDefault="00693A82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>п.20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930"/>
        <w:gridCol w:w="2872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B07A7F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  <w:vAlign w:val="center"/>
          </w:tcPr>
          <w:p w:rsidR="00B86ACC" w:rsidRPr="00B86ACC" w:rsidRDefault="00B07A7F" w:rsidP="00B07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86ACC" w:rsidRPr="00B86ACC" w:rsidTr="00B07A7F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5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2939" w:type="dxa"/>
            <w:shd w:val="clear" w:color="auto" w:fill="FFFFCC"/>
            <w:vAlign w:val="center"/>
          </w:tcPr>
          <w:p w:rsidR="00B86ACC" w:rsidRPr="00B86ACC" w:rsidRDefault="00B07A7F" w:rsidP="00B07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/>
    <w:sectPr w:rsidR="00B8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C"/>
    <w:rsid w:val="00025260"/>
    <w:rsid w:val="00064000"/>
    <w:rsid w:val="002500FB"/>
    <w:rsid w:val="00482A10"/>
    <w:rsid w:val="005E4F45"/>
    <w:rsid w:val="00693A82"/>
    <w:rsid w:val="008B3099"/>
    <w:rsid w:val="009747BE"/>
    <w:rsid w:val="00B07A7F"/>
    <w:rsid w:val="00B86ACC"/>
    <w:rsid w:val="00C74DA9"/>
    <w:rsid w:val="00DC5321"/>
    <w:rsid w:val="00E30C6E"/>
    <w:rsid w:val="00E43F31"/>
    <w:rsid w:val="00EF4C97"/>
    <w:rsid w:val="00F47776"/>
    <w:rsid w:val="00F9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69646-0EB0-4875-B88B-A172DD21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27D693EB9963FB61DB69D417CE9A01D7343A8FEFCD8975DD830CD592757052579D0B04F6384D28J4v7D" TargetMode="External"/><Relationship Id="rId4" Type="http://schemas.openxmlformats.org/officeDocument/2006/relationships/hyperlink" Target="consultantplus://offline/ref=1C27D693EB9963FB61DB69D417CE9A01D7343A8FEFCD8975DD830CD592757052579D0B04F6384D2EJ4v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Дмитрий Ченский</cp:lastModifiedBy>
  <cp:revision>2</cp:revision>
  <cp:lastPrinted>2016-10-07T04:00:00Z</cp:lastPrinted>
  <dcterms:created xsi:type="dcterms:W3CDTF">2018-04-09T05:57:00Z</dcterms:created>
  <dcterms:modified xsi:type="dcterms:W3CDTF">2018-04-09T05:57:00Z</dcterms:modified>
</cp:coreProperties>
</file>